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AE18" w14:textId="77777777" w:rsidR="00672DB3" w:rsidRDefault="00672DB3" w:rsidP="00672DB3">
      <w:pPr>
        <w:rPr>
          <w:b/>
          <w:bCs/>
          <w:lang w:val="en-US"/>
        </w:rPr>
      </w:pPr>
    </w:p>
    <w:p w14:paraId="6CC18EA1" w14:textId="77777777" w:rsidR="00672DB3" w:rsidRPr="00DA27CC" w:rsidRDefault="00672DB3" w:rsidP="00672DB3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5889B45E" w14:textId="77777777" w:rsidR="00672DB3" w:rsidRPr="00954C31" w:rsidRDefault="00672DB3" w:rsidP="00672DB3">
      <w:pPr>
        <w:rPr>
          <w:b/>
          <w:bCs/>
        </w:rPr>
      </w:pPr>
    </w:p>
    <w:p w14:paraId="00440613" w14:textId="77777777" w:rsidR="00866C17" w:rsidRPr="00866C17" w:rsidRDefault="00866C17" w:rsidP="00866C17">
      <w:pPr>
        <w:pStyle w:val="a5"/>
      </w:pPr>
      <w:proofErr w:type="spellStart"/>
      <w:r w:rsidRPr="00866C17">
        <w:t>Cholesterinum</w:t>
      </w:r>
      <w:proofErr w:type="spellEnd"/>
    </w:p>
    <w:p w14:paraId="4CA9B0A3" w14:textId="77777777" w:rsidR="00866C17" w:rsidRPr="00866C17" w:rsidRDefault="00866C17" w:rsidP="000D0411">
      <w:pPr>
        <w:pStyle w:val="a7"/>
      </w:pPr>
      <w:r w:rsidRPr="00866C17">
        <w:t>(C26 H44 O)</w:t>
      </w:r>
    </w:p>
    <w:p w14:paraId="24EA3DBA" w14:textId="77777777" w:rsidR="00866C17" w:rsidRPr="00866C17" w:rsidRDefault="00866C17" w:rsidP="00866C17">
      <w:pPr>
        <w:rPr>
          <w:b/>
          <w:bCs/>
        </w:rPr>
      </w:pPr>
      <w:r w:rsidRPr="00866C17">
        <w:rPr>
          <w:b/>
          <w:bCs/>
        </w:rPr>
        <w:t>Описание :</w:t>
      </w:r>
    </w:p>
    <w:p w14:paraId="494EC8A2" w14:textId="77777777" w:rsidR="00866C17" w:rsidRPr="00866C17" w:rsidRDefault="00866C17" w:rsidP="00866C17">
      <w:r w:rsidRPr="00866C17">
        <w:t xml:space="preserve">Д-р Wilhelm </w:t>
      </w:r>
      <w:proofErr w:type="spellStart"/>
      <w:r w:rsidRPr="00866C17">
        <w:t>Ameke</w:t>
      </w:r>
      <w:proofErr w:type="spellEnd"/>
      <w:r w:rsidRPr="00866C17">
        <w:t xml:space="preserve"> (1847–1886). На покойния д-р Wilhelm </w:t>
      </w:r>
      <w:proofErr w:type="spellStart"/>
      <w:r w:rsidRPr="00866C17">
        <w:t>Ameke</w:t>
      </w:r>
      <w:proofErr w:type="spellEnd"/>
      <w:r w:rsidRPr="00866C17">
        <w:t xml:space="preserve"> от Берлин дължим първото споменаване на това лекарство. От него д-р </w:t>
      </w:r>
      <w:proofErr w:type="spellStart"/>
      <w:r w:rsidRPr="00866C17">
        <w:t>Burnett</w:t>
      </w:r>
      <w:proofErr w:type="spellEnd"/>
      <w:r w:rsidRPr="00866C17">
        <w:t xml:space="preserve"> получил идеята и използвал по-ниските потенции с повече или по-малко успех в продължение на няколко години, описание на което ни дава в своя труд </w:t>
      </w:r>
      <w:proofErr w:type="spellStart"/>
      <w:r w:rsidRPr="00866C17">
        <w:rPr>
          <w:i/>
          <w:iCs/>
        </w:rPr>
        <w:t>Diseases</w:t>
      </w:r>
      <w:proofErr w:type="spellEnd"/>
      <w:r w:rsidRPr="00866C17">
        <w:rPr>
          <w:i/>
          <w:iCs/>
        </w:rPr>
        <w:t xml:space="preserve"> of the </w:t>
      </w:r>
      <w:proofErr w:type="spellStart"/>
      <w:r w:rsidRPr="00866C17">
        <w:rPr>
          <w:i/>
          <w:iCs/>
        </w:rPr>
        <w:t>Liver</w:t>
      </w:r>
      <w:proofErr w:type="spellEnd"/>
      <w:r w:rsidRPr="00866C17">
        <w:t>. За съжаление лекарството било давано или в редуване, или последвано от други лекарства по начин, който значително намалявал валидността на клиничната му употреба.</w:t>
      </w:r>
    </w:p>
    <w:p w14:paraId="6E73D44D" w14:textId="77777777" w:rsidR="00866C17" w:rsidRPr="00866C17" w:rsidRDefault="00866C17" w:rsidP="00866C17">
      <w:proofErr w:type="spellStart"/>
      <w:r w:rsidRPr="00866C17">
        <w:rPr>
          <w:b/>
          <w:bCs/>
        </w:rPr>
        <w:t>Swan</w:t>
      </w:r>
      <w:proofErr w:type="spellEnd"/>
      <w:r w:rsidRPr="00866C17">
        <w:t xml:space="preserve"> изглежда е взел своя намек от работата на </w:t>
      </w:r>
      <w:proofErr w:type="spellStart"/>
      <w:r w:rsidRPr="00866C17">
        <w:t>Burnett</w:t>
      </w:r>
      <w:proofErr w:type="spellEnd"/>
      <w:r w:rsidRPr="00866C17">
        <w:t xml:space="preserve"> и е </w:t>
      </w:r>
      <w:proofErr w:type="spellStart"/>
      <w:r w:rsidRPr="00866C17">
        <w:t>потенцирал</w:t>
      </w:r>
      <w:proofErr w:type="spellEnd"/>
      <w:r w:rsidRPr="00866C17">
        <w:t xml:space="preserve"> лекарството, използвайки жлъчен камък за своите препарати. Както при много от останалите </w:t>
      </w:r>
      <w:proofErr w:type="spellStart"/>
      <w:r w:rsidRPr="00866C17">
        <w:t>носоди</w:t>
      </w:r>
      <w:proofErr w:type="spellEnd"/>
      <w:r w:rsidRPr="00866C17">
        <w:t xml:space="preserve">, първоначално въведени от </w:t>
      </w:r>
      <w:proofErr w:type="spellStart"/>
      <w:r w:rsidRPr="00866C17">
        <w:t>Swan</w:t>
      </w:r>
      <w:proofErr w:type="spellEnd"/>
      <w:r w:rsidRPr="00866C17">
        <w:t xml:space="preserve">, работата била неизбежно емпирична, но той твърди след голям опит, че то е „почти специфично за жлъчно-каменна колика; облекчава страданието веднага.“ И това — след неуспех с </w:t>
      </w:r>
      <w:proofErr w:type="spellStart"/>
      <w:r w:rsidRPr="00866C17">
        <w:rPr>
          <w:b/>
          <w:bCs/>
        </w:rPr>
        <w:t>Nux</w:t>
      </w:r>
      <w:proofErr w:type="spellEnd"/>
      <w:r w:rsidRPr="00866C17">
        <w:t xml:space="preserve">, </w:t>
      </w:r>
      <w:proofErr w:type="spellStart"/>
      <w:r w:rsidRPr="00866C17">
        <w:rPr>
          <w:b/>
          <w:bCs/>
        </w:rPr>
        <w:t>Cinchona</w:t>
      </w:r>
      <w:proofErr w:type="spellEnd"/>
      <w:r w:rsidRPr="00866C17">
        <w:t xml:space="preserve">, </w:t>
      </w:r>
      <w:proofErr w:type="spellStart"/>
      <w:r w:rsidRPr="00866C17">
        <w:rPr>
          <w:b/>
          <w:bCs/>
        </w:rPr>
        <w:t>Carduus</w:t>
      </w:r>
      <w:proofErr w:type="spellEnd"/>
      <w:r w:rsidRPr="00866C17">
        <w:t xml:space="preserve">, </w:t>
      </w:r>
      <w:proofErr w:type="spellStart"/>
      <w:r w:rsidRPr="00866C17">
        <w:rPr>
          <w:b/>
          <w:bCs/>
        </w:rPr>
        <w:t>Podophyllum</w:t>
      </w:r>
      <w:proofErr w:type="spellEnd"/>
      <w:r w:rsidRPr="00866C17">
        <w:t xml:space="preserve"> и други привидно добре подбрани лекарства.</w:t>
      </w:r>
    </w:p>
    <w:p w14:paraId="6CA48BED" w14:textId="77777777" w:rsidR="00866C17" w:rsidRPr="00866C17" w:rsidRDefault="00866C17" w:rsidP="00866C17">
      <w:proofErr w:type="spellStart"/>
      <w:r w:rsidRPr="00866C17">
        <w:rPr>
          <w:b/>
          <w:bCs/>
        </w:rPr>
        <w:t>Yingling</w:t>
      </w:r>
      <w:proofErr w:type="spellEnd"/>
      <w:r w:rsidRPr="00866C17">
        <w:t xml:space="preserve"> съобщава за няколко излекувани случая на жлъчно-каменна колика и други заболявания на черния дроб в </w:t>
      </w:r>
      <w:proofErr w:type="spellStart"/>
      <w:r w:rsidRPr="00866C17">
        <w:rPr>
          <w:i/>
          <w:iCs/>
        </w:rPr>
        <w:t>Medical</w:t>
      </w:r>
      <w:proofErr w:type="spellEnd"/>
      <w:r w:rsidRPr="00866C17">
        <w:rPr>
          <w:i/>
          <w:iCs/>
        </w:rPr>
        <w:t xml:space="preserve"> Advance</w:t>
      </w:r>
      <w:r w:rsidRPr="00866C17">
        <w:t>, стр. 549, август 1908, и стига до следното заключение:</w:t>
      </w:r>
    </w:p>
    <w:p w14:paraId="7F98E9F8" w14:textId="77777777" w:rsidR="00866C17" w:rsidRPr="00866C17" w:rsidRDefault="00866C17" w:rsidP="00866C17">
      <w:r w:rsidRPr="00866C17">
        <w:t xml:space="preserve">„При жлъчно-каменна колика пациентът страда толкова силно, че е почти невъзможно да се получат симптоми. В такъв случай, когато не мога да дам добре подбрано лекарство, напоследък разчитам на </w:t>
      </w:r>
      <w:proofErr w:type="spellStart"/>
      <w:r w:rsidRPr="00866C17">
        <w:rPr>
          <w:b/>
          <w:bCs/>
        </w:rPr>
        <w:t>Cholesterinum</w:t>
      </w:r>
      <w:proofErr w:type="spellEnd"/>
      <w:r w:rsidRPr="00866C17">
        <w:t xml:space="preserve">, и досега то никога не е подвеждало. То трябва да бъде доказано. Дотогава може да се използва вместо морфин в случаи, когато симптомите не могат да бъдат получени за правилен избор на лекарство. Когато е необходим рутинен подход, както понякога се случва, вярвам, </w:t>
      </w:r>
      <w:r w:rsidRPr="00866C17">
        <w:lastRenderedPageBreak/>
        <w:t>че хомеопатичната догадка трябва да има предимство. Много е малко вероятно човек, страдащ от жлъчно-каменна колика, да чака дълго лекарят да изучи случая.“</w:t>
      </w:r>
    </w:p>
    <w:p w14:paraId="2854DE6F" w14:textId="77777777" w:rsidR="00866C17" w:rsidRPr="00866C17" w:rsidRDefault="00866C17" w:rsidP="00866C17">
      <w:proofErr w:type="spellStart"/>
      <w:r w:rsidRPr="00866C17">
        <w:rPr>
          <w:b/>
          <w:bCs/>
        </w:rPr>
        <w:t>Clarke</w:t>
      </w:r>
      <w:proofErr w:type="spellEnd"/>
      <w:r w:rsidRPr="00866C17">
        <w:t xml:space="preserve"> казва, че то се намира в кръвта, мозъка, жълтъка на яйцата, семената и пъпките на растенията, но най-обилно — в жлъчката и жлъчните камъни. Среща се под формата на кристали с перлен блясък и е мазно на допир. Разтворимо е както в алкохол, така и в етер.</w:t>
      </w:r>
    </w:p>
    <w:p w14:paraId="5AE60E3B" w14:textId="77777777" w:rsidR="00866C17" w:rsidRPr="00866C17" w:rsidRDefault="00866C17" w:rsidP="00866C17">
      <w:proofErr w:type="spellStart"/>
      <w:r w:rsidRPr="00866C17">
        <w:rPr>
          <w:b/>
          <w:bCs/>
        </w:rPr>
        <w:t>Ameke</w:t>
      </w:r>
      <w:proofErr w:type="spellEnd"/>
      <w:r w:rsidRPr="00866C17">
        <w:t xml:space="preserve"> твърди, че е получил голяма полза от употребата му в случаи, диагностицирани като рак на черния дроб, или при такива упорити задръжки, че се подозирала злокачественост.</w:t>
      </w:r>
    </w:p>
    <w:p w14:paraId="46BCD955" w14:textId="77777777" w:rsidR="00866C17" w:rsidRPr="00866C17" w:rsidRDefault="00866C17" w:rsidP="00866C17">
      <w:proofErr w:type="spellStart"/>
      <w:r w:rsidRPr="00866C17">
        <w:rPr>
          <w:b/>
          <w:bCs/>
        </w:rPr>
        <w:t>Burnett</w:t>
      </w:r>
      <w:proofErr w:type="spellEnd"/>
      <w:r w:rsidRPr="00866C17">
        <w:t xml:space="preserve"> твърди, че два пъти е излекувал рак на черния дроб с него, и „при чернодробни задръжки, които поради своята трудна податливост и бавно отстъпване на добре подбрани лекарства карат човек да мисли въпросително за рак.“ В такива състояния, когато диагнозата е съмнителна, особено ако пациентът е имал многократни пристъпи на жлъчна колика, </w:t>
      </w:r>
      <w:proofErr w:type="spellStart"/>
      <w:r w:rsidRPr="00866C17">
        <w:rPr>
          <w:b/>
          <w:bCs/>
        </w:rPr>
        <w:t>Cholesterinum</w:t>
      </w:r>
      <w:proofErr w:type="spellEnd"/>
      <w:r w:rsidRPr="00866C17">
        <w:t>, твърди той, е много удовлетворяващо и понякога действието му е дори поразително.</w:t>
      </w:r>
    </w:p>
    <w:p w14:paraId="55EA5AEF" w14:textId="77777777" w:rsidR="00866C17" w:rsidRPr="00866C17" w:rsidRDefault="00866C17" w:rsidP="00866C17">
      <w:proofErr w:type="spellStart"/>
      <w:r w:rsidRPr="00866C17">
        <w:rPr>
          <w:b/>
          <w:bCs/>
        </w:rPr>
        <w:t>Yingling</w:t>
      </w:r>
      <w:proofErr w:type="spellEnd"/>
      <w:r w:rsidRPr="00866C17">
        <w:t xml:space="preserve"> съобщава следните случаи:</w:t>
      </w:r>
    </w:p>
    <w:p w14:paraId="1AAF607D" w14:textId="77777777" w:rsidR="00866C17" w:rsidRPr="00866C17" w:rsidRDefault="00866C17" w:rsidP="00866C17">
      <w:r w:rsidRPr="00866C17">
        <w:rPr>
          <w:b/>
          <w:bCs/>
        </w:rPr>
        <w:t>Жена, 60 г.</w:t>
      </w:r>
      <w:r w:rsidRPr="00866C17">
        <w:t xml:space="preserve"> Чести пристъпи от жлъчни камъни, засягащи черния дроб и областта на стомаха. Пристъпите идват внезапно и спират внезапно. Болката е тласкаща в областта на жлъчния канал. Повръща много </w:t>
      </w:r>
      <w:proofErr w:type="spellStart"/>
      <w:r w:rsidRPr="00866C17">
        <w:t>безмирисна</w:t>
      </w:r>
      <w:proofErr w:type="spellEnd"/>
      <w:r w:rsidRPr="00866C17">
        <w:t xml:space="preserve"> гореща вода. Много бледа, след това става жълта. Изразена киселинност на стомаха след последния пристъп. Странен ревматизъм; болката &lt; при влажно, дъждовно време. Без апетит; храната предизвиква гадене. Областта на черния дроб — болезнена, чувствителна на допир или разклащане, &lt; при лежане настрани. Преди пристъпите — обилна урина; след това — оскъдна и тъмна. Езикът — обложен, мръсно жълтеникаво-бял. Сърцето става много слабо, пулсът едва се усеща. Много слаба, неспособна да диша дълбоко.</w:t>
      </w:r>
    </w:p>
    <w:p w14:paraId="551550D5" w14:textId="77777777" w:rsidR="00866C17" w:rsidRPr="00866C17" w:rsidRDefault="00866C17" w:rsidP="00866C17">
      <w:r w:rsidRPr="00866C17">
        <w:t xml:space="preserve">Тази жена била практически излекувана за една година, под различни потенции на </w:t>
      </w:r>
      <w:proofErr w:type="spellStart"/>
      <w:r w:rsidRPr="00866C17">
        <w:rPr>
          <w:b/>
          <w:bCs/>
        </w:rPr>
        <w:t>Cholesterinum</w:t>
      </w:r>
      <w:proofErr w:type="spellEnd"/>
      <w:r w:rsidRPr="00866C17">
        <w:t xml:space="preserve">, от 2m до </w:t>
      </w:r>
      <w:proofErr w:type="spellStart"/>
      <w:r w:rsidRPr="00866C17">
        <w:t>dmm</w:t>
      </w:r>
      <w:proofErr w:type="spellEnd"/>
      <w:r w:rsidRPr="00866C17">
        <w:t>.</w:t>
      </w:r>
    </w:p>
    <w:p w14:paraId="2DCAE8C7" w14:textId="77777777" w:rsidR="00866C17" w:rsidRPr="00866C17" w:rsidRDefault="00866C17" w:rsidP="00866C17">
      <w:r w:rsidRPr="00866C17">
        <w:rPr>
          <w:b/>
          <w:bCs/>
        </w:rPr>
        <w:t>Мъж, 64 г.</w:t>
      </w:r>
      <w:r w:rsidRPr="00866C17">
        <w:t xml:space="preserve"> В продължение на три години е изхвърлял жлъчни камъни. Повръща жлъчка и става много жълт. Получавал морфин, който причинявал толкова тежки последици, че отсъствал от работа почти седмица. При един пристъп бил на легло няколко седмици и след това дълго време се възстановявал от лошите ефекти. Черният дроб — много чувствителен и болезнен; натиск отпред или отзад — много болезнен, по-лошо в областта на жлъчния канал. Навеждане или всяко внезапно движение — влошава. Имало тежки пристъпи на треска в младостта му. Голям, едър мъж.</w:t>
      </w:r>
    </w:p>
    <w:p w14:paraId="5C50D543" w14:textId="77777777" w:rsidR="00866C17" w:rsidRPr="00866C17" w:rsidRDefault="00866C17" w:rsidP="00866C17">
      <w:proofErr w:type="spellStart"/>
      <w:r w:rsidRPr="00866C17">
        <w:rPr>
          <w:b/>
          <w:bCs/>
        </w:rPr>
        <w:lastRenderedPageBreak/>
        <w:t>Cholesterinum</w:t>
      </w:r>
      <w:proofErr w:type="spellEnd"/>
      <w:r w:rsidRPr="00866C17">
        <w:rPr>
          <w:b/>
          <w:bCs/>
        </w:rPr>
        <w:t xml:space="preserve"> 2m</w:t>
      </w:r>
      <w:r w:rsidRPr="00866C17">
        <w:t xml:space="preserve"> не само бързо облекчило острите пристъпи, но постигнало практически излекуване.</w:t>
      </w:r>
    </w:p>
    <w:p w14:paraId="5FE64F75" w14:textId="266AB683" w:rsidR="00D47200" w:rsidRPr="00672DB3" w:rsidRDefault="00D47200" w:rsidP="00672DB3"/>
    <w:sectPr w:rsidR="00D47200" w:rsidRPr="00672DB3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7221DD"/>
    <w:rsid w:val="00753EE0"/>
    <w:rsid w:val="00866C17"/>
    <w:rsid w:val="00954C31"/>
    <w:rsid w:val="00A834DB"/>
    <w:rsid w:val="00AB3569"/>
    <w:rsid w:val="00AF4874"/>
    <w:rsid w:val="00B13BCE"/>
    <w:rsid w:val="00B76550"/>
    <w:rsid w:val="00C34537"/>
    <w:rsid w:val="00C726AB"/>
    <w:rsid w:val="00D3320F"/>
    <w:rsid w:val="00D47200"/>
    <w:rsid w:val="00DA27CC"/>
    <w:rsid w:val="00E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3</cp:revision>
  <dcterms:created xsi:type="dcterms:W3CDTF">2026-07-09T05:18:00Z</dcterms:created>
  <dcterms:modified xsi:type="dcterms:W3CDTF">2026-07-09T05:18:00Z</dcterms:modified>
</cp:coreProperties>
</file>